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2E6E3A" w14:paraId="57375426" wp14:textId="4B4A0982">
      <w:pPr>
        <w:jc w:val="center"/>
        <w:rPr>
          <w:rFonts w:ascii="Elementarz" w:hAnsi="Elementarz" w:eastAsia="Elementarz" w:cs="Elementarz"/>
          <w:sz w:val="52"/>
          <w:szCs w:val="52"/>
        </w:rPr>
      </w:pPr>
      <w:bookmarkStart w:name="_GoBack" w:id="0"/>
      <w:bookmarkEnd w:id="0"/>
      <w:r w:rsidRPr="022E6E3A" w:rsidR="3ABFE743">
        <w:rPr>
          <w:rFonts w:ascii="Elementarz" w:hAnsi="Elementarz" w:eastAsia="Elementarz" w:cs="Elementarz"/>
          <w:sz w:val="52"/>
          <w:szCs w:val="52"/>
        </w:rPr>
        <w:t>Lek</w:t>
      </w:r>
      <w:r w:rsidRPr="022E6E3A" w:rsidR="6BA8D710">
        <w:rPr>
          <w:rFonts w:ascii="Elementarz" w:hAnsi="Elementarz" w:eastAsia="Elementarz" w:cs="Elementarz"/>
          <w:sz w:val="52"/>
          <w:szCs w:val="52"/>
        </w:rPr>
        <w:t>cja</w:t>
      </w:r>
    </w:p>
    <w:p w:rsidR="3ABFE743" w:rsidP="022E6E3A" w:rsidRDefault="3ABFE743" w14:paraId="62463CD2" w14:textId="44C8D003">
      <w:pPr>
        <w:pStyle w:val="Normal"/>
        <w:jc w:val="left"/>
        <w:rPr>
          <w:rFonts w:ascii="Elementarz" w:hAnsi="Elementarz" w:eastAsia="Elementarz" w:cs="Elementarz"/>
          <w:sz w:val="52"/>
          <w:szCs w:val="52"/>
        </w:rPr>
      </w:pPr>
      <w:r w:rsidRPr="022E6E3A" w:rsidR="3ABFE743">
        <w:rPr>
          <w:rFonts w:ascii="Elementarz" w:hAnsi="Elementarz" w:eastAsia="Elementarz" w:cs="Elementarz"/>
          <w:sz w:val="52"/>
          <w:szCs w:val="52"/>
        </w:rPr>
        <w:t xml:space="preserve">Temat: </w:t>
      </w:r>
      <w:r w:rsidRPr="022E6E3A" w:rsidR="78C4D7BA">
        <w:rPr>
          <w:rFonts w:ascii="Elementarz" w:hAnsi="Elementarz" w:eastAsia="Elementarz" w:cs="Elementarz"/>
          <w:sz w:val="52"/>
          <w:szCs w:val="52"/>
        </w:rPr>
        <w:t>Zdrowe odżywianie i jego wpływ na organizm człowieka.</w:t>
      </w:r>
    </w:p>
    <w:p w:rsidR="64DB27E3" w:rsidP="022E6E3A" w:rsidRDefault="64DB27E3" w14:paraId="5B3716D2" w14:textId="20DA6E01">
      <w:pPr>
        <w:pStyle w:val="Normal"/>
        <w:jc w:val="left"/>
        <w:rPr>
          <w:rFonts w:ascii="Elementarz" w:hAnsi="Elementarz" w:eastAsia="Elementarz" w:cs="Elementarz"/>
          <w:sz w:val="52"/>
          <w:szCs w:val="52"/>
        </w:rPr>
      </w:pPr>
      <w:r w:rsidRPr="022E6E3A" w:rsidR="64DB27E3">
        <w:rPr>
          <w:rFonts w:ascii="Elementarz" w:hAnsi="Elementarz" w:eastAsia="Elementarz" w:cs="Elementarz"/>
          <w:sz w:val="52"/>
          <w:szCs w:val="52"/>
          <w:u w:val="single"/>
        </w:rPr>
        <w:t>Produkty pochodzenia zwierzęcego</w:t>
      </w:r>
      <w:r w:rsidRPr="022E6E3A" w:rsidR="64DB27E3">
        <w:rPr>
          <w:rFonts w:ascii="Elementarz" w:hAnsi="Elementarz" w:eastAsia="Elementarz" w:cs="Elementarz"/>
          <w:sz w:val="52"/>
          <w:szCs w:val="52"/>
        </w:rPr>
        <w:t>: jajka, mięso, mleko.</w:t>
      </w:r>
      <w:r w:rsidRPr="022E6E3A" w:rsidR="3EC837FE">
        <w:rPr>
          <w:rFonts w:ascii="Elementarz" w:hAnsi="Elementarz" w:eastAsia="Elementarz" w:cs="Elementarz"/>
          <w:sz w:val="52"/>
          <w:szCs w:val="52"/>
        </w:rPr>
        <w:t xml:space="preserve"> </w:t>
      </w:r>
    </w:p>
    <w:p w:rsidR="3EC837FE" w:rsidP="022E6E3A" w:rsidRDefault="3EC837FE" w14:paraId="0D123CA9" w14:textId="0860C578">
      <w:pPr>
        <w:pStyle w:val="Normal"/>
        <w:jc w:val="left"/>
        <w:rPr>
          <w:rFonts w:ascii="Elementarz" w:hAnsi="Elementarz" w:eastAsia="Elementarz" w:cs="Elementarz"/>
          <w:sz w:val="52"/>
          <w:szCs w:val="52"/>
        </w:rPr>
      </w:pPr>
      <w:r w:rsidRPr="63AF31DD" w:rsidR="3EC837FE">
        <w:rPr>
          <w:rFonts w:ascii="Elementarz" w:hAnsi="Elementarz" w:eastAsia="Elementarz" w:cs="Elementarz"/>
          <w:sz w:val="52"/>
          <w:szCs w:val="52"/>
          <w:u w:val="single"/>
        </w:rPr>
        <w:t>Produkty pochodzenia roślinnego:</w:t>
      </w:r>
      <w:r w:rsidRPr="63AF31DD" w:rsidR="3EC837FE">
        <w:rPr>
          <w:rFonts w:ascii="Elementarz" w:hAnsi="Elementarz" w:eastAsia="Elementarz" w:cs="Elementarz"/>
          <w:sz w:val="52"/>
          <w:szCs w:val="52"/>
        </w:rPr>
        <w:t xml:space="preserve"> owoce, warzywa, kasze, ry</w:t>
      </w:r>
      <w:r w:rsidRPr="63AF31DD" w:rsidR="56D5FB28">
        <w:rPr>
          <w:rFonts w:ascii="Elementarz" w:hAnsi="Elementarz" w:eastAsia="Elementarz" w:cs="Elementarz"/>
          <w:sz w:val="52"/>
          <w:szCs w:val="52"/>
        </w:rPr>
        <w:t>ż</w:t>
      </w:r>
      <w:r w:rsidRPr="63AF31DD" w:rsidR="66B12435">
        <w:rPr>
          <w:rFonts w:ascii="Elementarz" w:hAnsi="Elementarz" w:eastAsia="Elementarz" w:cs="Elementarz"/>
          <w:sz w:val="52"/>
          <w:szCs w:val="52"/>
        </w:rPr>
        <w:t>.</w:t>
      </w:r>
    </w:p>
    <w:p w:rsidR="63AF31DD" w:rsidP="63AF31DD" w:rsidRDefault="63AF31DD" w14:paraId="715A292D" w14:textId="2976CC06">
      <w:pPr>
        <w:pStyle w:val="Normal"/>
        <w:jc w:val="center"/>
        <w:rPr>
          <w:rFonts w:ascii="Elementarz" w:hAnsi="Elementarz" w:eastAsia="Elementarz" w:cs="Elementarz"/>
          <w:sz w:val="52"/>
          <w:szCs w:val="52"/>
        </w:rPr>
      </w:pPr>
    </w:p>
    <w:p w:rsidR="3781684F" w:rsidP="63AF31DD" w:rsidRDefault="3781684F" w14:paraId="428E814D" w14:textId="6AD2A6AC">
      <w:pPr>
        <w:pStyle w:val="Normal"/>
        <w:jc w:val="center"/>
        <w:rPr>
          <w:rFonts w:ascii="Elementarz" w:hAnsi="Elementarz" w:eastAsia="Elementarz" w:cs="Elementarz"/>
          <w:sz w:val="52"/>
          <w:szCs w:val="52"/>
        </w:rPr>
      </w:pPr>
      <w:r w:rsidRPr="63AF31DD" w:rsidR="3781684F">
        <w:rPr>
          <w:rFonts w:ascii="Elementarz" w:hAnsi="Elementarz" w:eastAsia="Elementarz" w:cs="Elementarz"/>
          <w:sz w:val="52"/>
          <w:szCs w:val="52"/>
        </w:rPr>
        <w:t>Piramida żywieniowa:</w:t>
      </w:r>
    </w:p>
    <w:p w:rsidR="022E6E3A" w:rsidP="022E6E3A" w:rsidRDefault="022E6E3A" w14:paraId="7CBE7BD4" w14:textId="190C7364">
      <w:pPr>
        <w:pStyle w:val="Normal"/>
        <w:jc w:val="left"/>
      </w:pPr>
      <w:r w:rsidR="022E6E3A">
        <w:rPr/>
        <w:t/>
      </w:r>
      <w:r w:rsidR="022E6E3A">
        <w:drawing>
          <wp:anchor distT="0" distB="0" distL="114300" distR="114300" simplePos="0" relativeHeight="251658240" behindDoc="1" locked="0" layoutInCell="1" allowOverlap="1" wp14:editId="7489D379" wp14:anchorId="51B97DF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1410" cy="5581410"/>
            <wp:wrapNone/>
            <wp:effectExtent l="0" t="0" r="0" b="0"/>
            <wp:docPr id="11058270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f283c437fe4f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10" cy="55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3AF31DD">
        <w:rPr/>
        <w:t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92C064"/>
  <w15:docId w15:val="{1c7ddabb-05f1-4882-9cfc-6bc45ee8e2b7}"/>
  <w:rsids>
    <w:rsidRoot w:val="4392C064"/>
    <w:rsid w:val="022E6E3A"/>
    <w:rsid w:val="14EA2682"/>
    <w:rsid w:val="29B28E79"/>
    <w:rsid w:val="2B777956"/>
    <w:rsid w:val="2D049E96"/>
    <w:rsid w:val="3781684F"/>
    <w:rsid w:val="3ABFE743"/>
    <w:rsid w:val="3C95538B"/>
    <w:rsid w:val="3EC837FE"/>
    <w:rsid w:val="406A008F"/>
    <w:rsid w:val="4293B13B"/>
    <w:rsid w:val="4392C064"/>
    <w:rsid w:val="4B00AAAF"/>
    <w:rsid w:val="56D5FB28"/>
    <w:rsid w:val="60A6BAA2"/>
    <w:rsid w:val="63AF31DD"/>
    <w:rsid w:val="64DB27E3"/>
    <w:rsid w:val="66B12435"/>
    <w:rsid w:val="6B4DAD1C"/>
    <w:rsid w:val="6BA8D710"/>
    <w:rsid w:val="7153B103"/>
    <w:rsid w:val="78C4D7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7f283c437fe4f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2020-11-18T08:43:46.7450021Z</dcterms:created>
  <dcterms:modified xsi:type="dcterms:W3CDTF">2020-11-18T20:07:08.0542235Z</dcterms:modified>
  <dc:creator>Szostek Adrianna</dc:creator>
  <lastModifiedBy>Szostek Adrianna</lastModifiedBy>
</coreProperties>
</file>